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4453A49A"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Ustroń</w:t>
      </w:r>
      <w:r w:rsidRPr="004E21A8">
        <w:rPr>
          <w:rFonts w:ascii="Cambria" w:hAnsi="Cambria" w:cs="Arial"/>
          <w:sz w:val="22"/>
          <w:szCs w:val="22"/>
          <w:lang w:eastAsia="pl-PL"/>
        </w:rPr>
        <w:t xml:space="preserve"> z siedzibą w </w:t>
      </w:r>
      <w:r>
        <w:rPr>
          <w:rFonts w:ascii="Cambria" w:hAnsi="Cambria" w:cs="Arial"/>
          <w:sz w:val="22"/>
          <w:szCs w:val="22"/>
          <w:lang w:eastAsia="pl-PL"/>
        </w:rPr>
        <w:t xml:space="preserve">Ustroniu </w:t>
      </w:r>
    </w:p>
    <w:p w14:paraId="57DE8C59"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ul.</w:t>
      </w:r>
      <w:r>
        <w:rPr>
          <w:rFonts w:ascii="Cambria" w:hAnsi="Cambria" w:cs="Arial"/>
          <w:sz w:val="22"/>
          <w:szCs w:val="22"/>
          <w:lang w:eastAsia="pl-PL"/>
        </w:rPr>
        <w:t xml:space="preserve"> 3 Maja 108</w:t>
      </w:r>
      <w:r w:rsidRPr="004E21A8">
        <w:rPr>
          <w:rFonts w:ascii="Cambria" w:hAnsi="Cambria" w:cs="Arial"/>
          <w:sz w:val="22"/>
          <w:szCs w:val="22"/>
          <w:lang w:eastAsia="pl-PL"/>
        </w:rPr>
        <w:t xml:space="preserve">; </w:t>
      </w:r>
    </w:p>
    <w:p w14:paraId="0FBB1B76" w14:textId="77777777" w:rsidR="002D4C51" w:rsidRPr="004E21A8" w:rsidRDefault="002D4C51" w:rsidP="002D4C51">
      <w:pPr>
        <w:suppressAutoHyphens w:val="0"/>
        <w:jc w:val="both"/>
        <w:rPr>
          <w:rFonts w:ascii="Cambria" w:hAnsi="Cambria" w:cs="Arial"/>
          <w:sz w:val="22"/>
          <w:szCs w:val="22"/>
          <w:lang w:eastAsia="pl-PL"/>
        </w:rPr>
      </w:pPr>
      <w:r>
        <w:rPr>
          <w:rFonts w:ascii="Cambria" w:hAnsi="Cambria" w:cs="Arial"/>
          <w:sz w:val="22"/>
          <w:szCs w:val="22"/>
          <w:lang w:eastAsia="pl-PL"/>
        </w:rPr>
        <w:t>43</w:t>
      </w:r>
      <w:r w:rsidRPr="004E21A8">
        <w:rPr>
          <w:rFonts w:ascii="Cambria" w:hAnsi="Cambria" w:cs="Arial"/>
          <w:sz w:val="22"/>
          <w:szCs w:val="22"/>
          <w:lang w:eastAsia="pl-PL"/>
        </w:rPr>
        <w:t xml:space="preserve"> - </w:t>
      </w:r>
      <w:r>
        <w:rPr>
          <w:rFonts w:ascii="Cambria" w:hAnsi="Cambria" w:cs="Arial"/>
          <w:sz w:val="22"/>
          <w:szCs w:val="22"/>
          <w:lang w:eastAsia="pl-PL"/>
        </w:rPr>
        <w:t>450</w:t>
      </w:r>
      <w:r w:rsidRPr="004E21A8">
        <w:rPr>
          <w:rFonts w:ascii="Cambria" w:hAnsi="Cambria" w:cs="Arial"/>
          <w:sz w:val="22"/>
          <w:szCs w:val="22"/>
          <w:lang w:eastAsia="pl-PL"/>
        </w:rPr>
        <w:t xml:space="preserve"> </w:t>
      </w:r>
      <w:r>
        <w:rPr>
          <w:rFonts w:ascii="Cambria" w:hAnsi="Cambria" w:cs="Arial"/>
          <w:sz w:val="22"/>
          <w:szCs w:val="22"/>
          <w:lang w:eastAsia="pl-PL"/>
        </w:rPr>
        <w:t>Ustroń</w:t>
      </w:r>
    </w:p>
    <w:p w14:paraId="18192B47"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rPr>
        <w:t xml:space="preserve">548-007-79-55, </w:t>
      </w:r>
      <w:r w:rsidRPr="004E21A8">
        <w:rPr>
          <w:rFonts w:ascii="Cambria" w:hAnsi="Cambria" w:cs="Arial"/>
          <w:sz w:val="22"/>
          <w:szCs w:val="22"/>
          <w:lang w:eastAsia="pl-PL"/>
        </w:rPr>
        <w:t xml:space="preserve"> REGON </w:t>
      </w:r>
      <w:r w:rsidRPr="00DB1D47">
        <w:rPr>
          <w:rFonts w:ascii="Cambria" w:hAnsi="Cambria" w:cs="Arial"/>
          <w:sz w:val="22"/>
          <w:szCs w:val="22"/>
        </w:rPr>
        <w:t>071001910</w:t>
      </w:r>
    </w:p>
    <w:p w14:paraId="189DF91E"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F6AC1D2" w14:textId="7E265552" w:rsidR="002D4C51" w:rsidRPr="004E21A8" w:rsidRDefault="002D4C51" w:rsidP="002D4C51">
      <w:pPr>
        <w:suppressAutoHyphens w:val="0"/>
        <w:rPr>
          <w:rFonts w:ascii="Cambria" w:hAnsi="Cambria" w:cs="Arial"/>
          <w:sz w:val="22"/>
          <w:szCs w:val="22"/>
          <w:lang w:eastAsia="pl-PL"/>
        </w:rPr>
      </w:pPr>
      <w:r>
        <w:rPr>
          <w:rFonts w:ascii="Cambria" w:hAnsi="Cambria" w:cs="Arial"/>
          <w:sz w:val="22"/>
          <w:szCs w:val="22"/>
          <w:lang w:eastAsia="pl-PL"/>
        </w:rPr>
        <w:t>Sławomira Kohuta</w:t>
      </w:r>
      <w:r w:rsidRPr="004E21A8">
        <w:rPr>
          <w:rFonts w:ascii="Cambria" w:hAnsi="Cambria" w:cs="Arial"/>
          <w:sz w:val="22"/>
          <w:szCs w:val="22"/>
          <w:lang w:eastAsia="pl-PL"/>
        </w:rPr>
        <w:t xml:space="preserve"> </w:t>
      </w:r>
      <w:r w:rsidRPr="004E21A8" w:rsidDel="00EE680C">
        <w:rPr>
          <w:rFonts w:ascii="Cambria" w:hAnsi="Cambria" w:cs="Arial"/>
          <w:sz w:val="22"/>
          <w:szCs w:val="22"/>
          <w:lang w:eastAsia="pl-PL"/>
        </w:rPr>
        <w:t xml:space="preserve"> </w:t>
      </w:r>
      <w:r w:rsidRPr="004E21A8">
        <w:rPr>
          <w:rFonts w:ascii="Cambria" w:hAnsi="Cambria" w:cs="Arial"/>
          <w:sz w:val="22"/>
          <w:szCs w:val="22"/>
          <w:lang w:eastAsia="pl-PL"/>
        </w:rPr>
        <w:t xml:space="preserve"> – Nadleśniczego,</w:t>
      </w:r>
    </w:p>
    <w:p w14:paraId="3D9A91E5" w14:textId="77777777" w:rsidR="002D4C51" w:rsidRPr="005260F2" w:rsidRDefault="002D4C51" w:rsidP="002D4C51">
      <w:pPr>
        <w:suppressAutoHyphens w:val="0"/>
        <w:rPr>
          <w:rFonts w:ascii="Cambria" w:hAnsi="Cambria" w:cs="Arial"/>
          <w:sz w:val="22"/>
          <w:szCs w:val="22"/>
          <w:lang w:eastAsia="pl-PL"/>
        </w:rPr>
      </w:pPr>
      <w:r w:rsidRPr="005260F2">
        <w:rPr>
          <w:rFonts w:ascii="Cambria" w:hAnsi="Cambria" w:cs="Arial"/>
          <w:sz w:val="22"/>
          <w:szCs w:val="22"/>
          <w:lang w:eastAsia="pl-PL"/>
        </w:rPr>
        <w:t xml:space="preserve">zwanym dalej „Zamawiającym”, </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0BE990CE"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D4C51">
        <w:rPr>
          <w:rFonts w:ascii="Cambria" w:hAnsi="Cambria" w:cs="Arial"/>
          <w:sz w:val="22"/>
          <w:szCs w:val="22"/>
          <w:lang w:eastAsia="pl-PL"/>
        </w:rPr>
        <w:t>„</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576394">
        <w:rPr>
          <w:rFonts w:ascii="Cambria" w:hAnsi="Cambria" w:cs="Arial"/>
          <w:b/>
          <w:sz w:val="22"/>
          <w:szCs w:val="22"/>
          <w:lang w:eastAsia="pl-PL"/>
        </w:rPr>
        <w:t xml:space="preserve"> – II postępowanie</w:t>
      </w:r>
      <w:r w:rsidR="002D4C51">
        <w:rPr>
          <w:rFonts w:ascii="Cambria" w:hAnsi="Cambria" w:cs="Arial"/>
          <w:b/>
          <w:sz w:val="22"/>
          <w:szCs w:val="22"/>
          <w:lang w:eastAsia="pl-PL"/>
        </w:rPr>
        <w:t>”</w:t>
      </w:r>
      <w:r>
        <w:rPr>
          <w:rFonts w:ascii="Cambria" w:hAnsi="Cambria" w:cs="Arial"/>
          <w:sz w:val="22"/>
          <w:szCs w:val="22"/>
          <w:lang w:eastAsia="pl-PL"/>
        </w:rPr>
        <w:t xml:space="preserve"> </w:t>
      </w:r>
      <w:r w:rsidRPr="00C554A5">
        <w:rPr>
          <w:rFonts w:ascii="Cambria" w:hAnsi="Cambria" w:cs="Arial"/>
          <w:sz w:val="22"/>
          <w:szCs w:val="22"/>
          <w:lang w:eastAsia="pl-PL"/>
        </w:rPr>
        <w:t xml:space="preserve">nr </w:t>
      </w:r>
      <w:r w:rsidR="002D4C51" w:rsidRPr="00C554A5">
        <w:rPr>
          <w:rFonts w:ascii="Cambria" w:hAnsi="Cambria" w:cs="Arial"/>
          <w:b/>
          <w:bCs/>
          <w:sz w:val="22"/>
          <w:szCs w:val="22"/>
          <w:lang w:eastAsia="pl-PL"/>
        </w:rPr>
        <w:t>ZG.270.</w:t>
      </w:r>
      <w:r w:rsidR="00576394" w:rsidRPr="00C554A5">
        <w:rPr>
          <w:rFonts w:ascii="Cambria" w:hAnsi="Cambria" w:cs="Arial"/>
          <w:b/>
          <w:bCs/>
          <w:sz w:val="22"/>
          <w:szCs w:val="22"/>
          <w:lang w:eastAsia="pl-PL"/>
        </w:rPr>
        <w:t>19</w:t>
      </w:r>
      <w:r w:rsidR="002D4C51" w:rsidRPr="00C554A5">
        <w:rPr>
          <w:rFonts w:ascii="Cambria" w:hAnsi="Cambria" w:cs="Arial"/>
          <w:b/>
          <w:bCs/>
          <w:sz w:val="22"/>
          <w:szCs w:val="22"/>
          <w:lang w:eastAsia="pl-PL"/>
        </w:rPr>
        <w:t>.2021</w:t>
      </w:r>
      <w:r>
        <w:rPr>
          <w:rFonts w:ascii="Cambria" w:hAnsi="Cambria" w:cs="Arial"/>
          <w:sz w:val="22"/>
          <w:szCs w:val="22"/>
          <w:lang w:eastAsia="pl-PL"/>
        </w:rPr>
        <w:t xml:space="preserve"> na Pakiet ______ przeprowadzonym w trybie </w:t>
      </w:r>
      <w:r w:rsidR="002D4C5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47590665" w:rsidR="00092912" w:rsidRDefault="00092912" w:rsidP="00225ACD">
      <w:pPr>
        <w:suppressAutoHyphens w:val="0"/>
        <w:spacing w:before="120"/>
        <w:jc w:val="center"/>
        <w:rPr>
          <w:rFonts w:ascii="Cambria" w:hAnsi="Cambria" w:cs="Arial"/>
          <w:b/>
          <w:sz w:val="22"/>
          <w:szCs w:val="22"/>
          <w:lang w:eastAsia="pl-PL"/>
        </w:rPr>
      </w:pPr>
    </w:p>
    <w:p w14:paraId="3D572164" w14:textId="77777777" w:rsidR="00A23032" w:rsidRDefault="00A2303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21FDF4E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2D4C51">
        <w:rPr>
          <w:rFonts w:ascii="Cambria" w:hAnsi="Cambria" w:cs="Arial"/>
          <w:sz w:val="22"/>
          <w:szCs w:val="22"/>
          <w:lang w:eastAsia="pl-PL"/>
        </w:rPr>
        <w:t xml:space="preserve"> </w:t>
      </w:r>
      <w:r w:rsidR="00C554A5">
        <w:rPr>
          <w:rFonts w:ascii="Cambria" w:hAnsi="Cambria" w:cs="Arial"/>
          <w:sz w:val="22"/>
          <w:szCs w:val="22"/>
          <w:lang w:eastAsia="pl-PL"/>
        </w:rPr>
        <w:t xml:space="preserve">– </w:t>
      </w:r>
      <w:r w:rsidR="00C554A5" w:rsidRPr="00C554A5">
        <w:rPr>
          <w:rFonts w:ascii="Cambria" w:hAnsi="Cambria" w:cs="Arial"/>
          <w:b/>
          <w:bCs/>
          <w:sz w:val="22"/>
          <w:szCs w:val="22"/>
          <w:lang w:eastAsia="pl-PL"/>
        </w:rPr>
        <w:t>II postępowanie”</w:t>
      </w:r>
      <w:r w:rsidR="00C554A5">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BDF87F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2D4C51">
        <w:rPr>
          <w:rFonts w:ascii="Cambria" w:hAnsi="Cambria" w:cs="Arial"/>
          <w:sz w:val="22"/>
          <w:szCs w:val="22"/>
          <w:lang w:eastAsia="pl-PL"/>
        </w:rPr>
        <w:t>31 grudnia 2021</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E89163D"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2BA6E6A" w14:textId="77777777" w:rsidR="00B50246" w:rsidRPr="00B50246" w:rsidRDefault="00B50246" w:rsidP="00B50246">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oraz do wglądu</w:t>
      </w:r>
    </w:p>
    <w:p w14:paraId="137425A9" w14:textId="0712ADD9"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2A41055" w14:textId="5C9F8A9E" w:rsidR="00B50246" w:rsidRPr="00B50246" w:rsidRDefault="00B50246" w:rsidP="0009497D">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albo</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w:t>
      </w:r>
      <w:r>
        <w:rPr>
          <w:rFonts w:ascii="Cambria" w:hAnsi="Cambria"/>
          <w:color w:val="000000"/>
          <w:sz w:val="22"/>
          <w:szCs w:val="22"/>
          <w:lang w:eastAsia="pl-PL"/>
        </w:rPr>
        <w:lastRenderedPageBreak/>
        <w:t>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6F95C9E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2BD43339" w:rsidR="0013110C" w:rsidRPr="00012906"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06BDD30C" w14:textId="7139C050"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Na wynagrodzenie określone w ust. 1 składa się kwota netto ……………………………… oraz wartość podatku VAT …………………………………………………………………..</w:t>
      </w:r>
    </w:p>
    <w:p w14:paraId="2B069CC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Kwota wynagrodzenia brutto nie obejmuje prac wykonywanych w ramach Opcji.</w:t>
      </w:r>
    </w:p>
    <w:p w14:paraId="37B84ED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Wynagrodzenie</w:t>
      </w:r>
      <w:r w:rsidRPr="000F33F2">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F93BE9D"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Ceny</w:t>
      </w:r>
      <w:r w:rsidRPr="000F33F2">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7204691F" w14:textId="591FE004"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Wynagrodzenie należne Wykonawcy obliczone będzie na podstawie stawek jednostkowych ujętych w Kosztorysie Ofertowym będący</w:t>
      </w:r>
      <w:r w:rsidR="0033394E" w:rsidRPr="000F33F2">
        <w:rPr>
          <w:rFonts w:ascii="Cambria" w:hAnsi="Cambria" w:cs="Arial"/>
          <w:sz w:val="22"/>
          <w:szCs w:val="22"/>
          <w:lang w:eastAsia="pl-PL"/>
        </w:rPr>
        <w:t>m</w:t>
      </w:r>
      <w:r w:rsidRPr="000F33F2">
        <w:rPr>
          <w:rFonts w:ascii="Cambria" w:hAnsi="Cambria" w:cs="Arial"/>
          <w:sz w:val="22"/>
          <w:szCs w:val="22"/>
          <w:lang w:eastAsia="pl-PL"/>
        </w:rPr>
        <w:t xml:space="preserve">  integralną częścią</w:t>
      </w:r>
      <w:r w:rsidR="0033394E" w:rsidRPr="000F33F2">
        <w:rPr>
          <w:rFonts w:ascii="Cambria" w:hAnsi="Cambria" w:cs="Arial"/>
          <w:sz w:val="22"/>
          <w:szCs w:val="22"/>
          <w:lang w:eastAsia="pl-PL"/>
        </w:rPr>
        <w:t xml:space="preserve"> umowy</w:t>
      </w:r>
      <w:r w:rsidRPr="000F33F2">
        <w:rPr>
          <w:rFonts w:ascii="Cambria" w:hAnsi="Cambria" w:cs="Arial"/>
          <w:sz w:val="22"/>
          <w:szCs w:val="22"/>
          <w:lang w:eastAsia="pl-PL"/>
        </w:rPr>
        <w:t>.</w:t>
      </w:r>
    </w:p>
    <w:p w14:paraId="03D32ABC"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Zamawiający</w:t>
      </w:r>
      <w:r w:rsidRPr="000F33F2">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E8B62B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B50246">
        <w:rPr>
          <w:rFonts w:ascii="Cambria" w:hAnsi="Cambria" w:cs="Arial"/>
          <w:sz w:val="22"/>
          <w:szCs w:val="22"/>
          <w:lang w:eastAsia="pl-PL"/>
        </w:rPr>
        <w:t xml:space="preserve">PGL LP Nadlęśnictwo Ustroń dla </w:t>
      </w:r>
      <w:r w:rsidR="00B50246" w:rsidRPr="00542817">
        <w:rPr>
          <w:rFonts w:ascii="Cambria" w:hAnsi="Cambria" w:cs="Arial"/>
          <w:sz w:val="22"/>
          <w:szCs w:val="22"/>
          <w:lang w:eastAsia="pl-PL"/>
        </w:rPr>
        <w:t>NIP 5480077955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2490D821" w:rsidR="0013110C" w:rsidRPr="00107A0E" w:rsidRDefault="0013110C" w:rsidP="00107A0E">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07A0E">
        <w:rPr>
          <w:rFonts w:ascii="Cambria" w:hAnsi="Cambria" w:cs="Arial"/>
          <w:sz w:val="22"/>
          <w:szCs w:val="22"/>
          <w:lang w:eastAsia="pl-PL"/>
        </w:rPr>
        <w:t>siedziby Nadleśnictwa Ustroń przy ul. 3 Maja 108, 43-450 Ustroń</w:t>
      </w:r>
      <w:r w:rsidR="00107A0E" w:rsidRPr="009D5552">
        <w:rPr>
          <w:rFonts w:ascii="Cambria" w:hAnsi="Cambria" w:cs="Arial"/>
          <w:sz w:val="22"/>
          <w:szCs w:val="22"/>
          <w:lang w:eastAsia="pl-PL"/>
        </w:rPr>
        <w:t xml:space="preserve">. </w:t>
      </w:r>
      <w:r w:rsidR="00107A0E" w:rsidRPr="00064B32">
        <w:rPr>
          <w:rFonts w:ascii="Cambria" w:hAnsi="Cambria" w:cs="Arial"/>
          <w:sz w:val="22"/>
          <w:szCs w:val="22"/>
          <w:lang w:eastAsia="pl-PL"/>
        </w:rPr>
        <w:t xml:space="preserve"> </w:t>
      </w:r>
      <w:r w:rsidRPr="00107A0E">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w:t>
      </w:r>
      <w:r>
        <w:rPr>
          <w:rFonts w:ascii="Cambria" w:hAnsi="Cambria" w:cs="Arial"/>
          <w:sz w:val="22"/>
          <w:szCs w:val="22"/>
          <w:lang w:eastAsia="pl-PL"/>
        </w:rPr>
        <w:lastRenderedPageBreak/>
        <w:t xml:space="preserve">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EF4A77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3212F">
        <w:rPr>
          <w:rFonts w:ascii="Cambria" w:hAnsi="Cambria" w:cs="Arial"/>
          <w:sz w:val="22"/>
          <w:szCs w:val="22"/>
          <w:lang w:eastAsia="pl-PL"/>
        </w:rPr>
        <w:t>0,</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xml:space="preserve">, </w:t>
      </w:r>
      <w:r w:rsidR="00CE1DE8" w:rsidRPr="00CE1DE8">
        <w:rPr>
          <w:rFonts w:ascii="Cambria" w:hAnsi="Cambria" w:cs="Arial"/>
          <w:sz w:val="22"/>
          <w:szCs w:val="22"/>
        </w:rPr>
        <w:lastRenderedPageBreak/>
        <w:t>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5D3AC64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813C0">
        <w:rPr>
          <w:rFonts w:ascii="Cambria" w:hAnsi="Cambria" w:cs="Arial"/>
          <w:sz w:val="22"/>
          <w:szCs w:val="22"/>
          <w:lang w:eastAsia="pl-PL"/>
        </w:rPr>
        <w:t>200 000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w:t>
      </w:r>
      <w:r>
        <w:rPr>
          <w:rFonts w:ascii="Cambria" w:eastAsia="Calibri" w:hAnsi="Cambria" w:cs="Verdana"/>
          <w:color w:val="000000"/>
          <w:sz w:val="22"/>
          <w:szCs w:val="22"/>
          <w:lang w:eastAsia="en-US"/>
        </w:rPr>
        <w:lastRenderedPageBreak/>
        <w:t xml:space="preserve">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6901FE14"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2FBD4FF"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W przypadku wystąpienia okoliczności niezależnych od stron, a będących następstwem działań organów administracji państwowej, sanitarnej itp., związanych z zapobieganiem, przeciwdziałaniem i zwalczaniem COVID -19 – co będzie miało wpływ na sposób lub termin wykonania Przedmiotu Umowy. W takim przypadku Zamawiający w porozumieniu z Wykonawcą uwzględniając zaistniałe okoliczności ustali nowy sposób lub termin wykonania Przedmiotu umowy.</w:t>
      </w:r>
    </w:p>
    <w:p w14:paraId="52270CE8"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Zamawiający dopuszcza zmianę umowy będąca skutkiem działań organów państwowych polegającą na zmianie obowiązującej stawki podatku VAT lub wprowadzeniu nowego podatku - w takim przypadku wartość netto wynagrodzenia Wykonawcy nie zmieni się, a określona w aneksie wartość brutto Wykonawcy zostanie wyliczona na podstawie nowych przepisów.</w:t>
      </w:r>
    </w:p>
    <w:p w14:paraId="3F270B0E"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jest konsorcjum firm, Zamawiający dopuszcza zmianę podmiotu wchodzącego w skład konsorcjum, pod warunkiem że nowy podmiot przystępujący do konsorcjum lub podmioty pozostałe po ustąpieniu jednego z konsorcjantów, spełniają warunki udziału w postępowaniu i nie zachodzą w stosunku do nich podstawy do wykluczenia, oraz gdy zmiana taka nie pociąga za sobą innych istotnych  zmian umowy.</w:t>
      </w:r>
    </w:p>
    <w:p w14:paraId="57DFEBB4"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są przedsiębiorcy prowadzący działalność gospodarczą w formie spółki cywilnej, Zamawiający dopuszcza zmianę wspólnika spółki cywilnej, pod warunkiem że nowy wspólnik lub wspólnicy pozostali w spółce po ustąpieniu jednego ze wspólników, spełniają warunki udziału w postępowaniu i nie zachodzą w stosunku do nich podstawy do wykluczenia, oraz gdy zmiana taka nie pociąga za sobą innych istotnych  zmian umowy.</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C867F43"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ul. 3 Maja 108; 43-450 Ustroń</w:t>
      </w:r>
      <w:r w:rsidRPr="004E21A8" w:rsidDel="00C4619E">
        <w:rPr>
          <w:rFonts w:ascii="Cambria" w:hAnsi="Cambria" w:cs="Arial"/>
          <w:sz w:val="22"/>
          <w:szCs w:val="22"/>
          <w:lang w:eastAsia="pl-PL"/>
        </w:rPr>
        <w:t xml:space="preserve"> </w:t>
      </w:r>
    </w:p>
    <w:p w14:paraId="1ECCDFD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33 854 35 21</w:t>
      </w:r>
    </w:p>
    <w:p w14:paraId="34B4254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33 874 34 16</w:t>
      </w:r>
    </w:p>
    <w:p w14:paraId="7E06FD64" w14:textId="77777777" w:rsidR="00A813C0" w:rsidRPr="00D5748E" w:rsidRDefault="00A813C0" w:rsidP="00A813C0">
      <w:pPr>
        <w:suppressAutoHyphens w:val="0"/>
        <w:spacing w:before="120"/>
        <w:ind w:left="567"/>
        <w:jc w:val="both"/>
        <w:rPr>
          <w:rFonts w:ascii="Cambria" w:hAnsi="Cambria" w:cs="Arial"/>
          <w:sz w:val="22"/>
          <w:szCs w:val="22"/>
          <w:lang w:val="en-US" w:eastAsia="pl-PL"/>
        </w:rPr>
      </w:pPr>
      <w:r w:rsidRPr="00D5748E">
        <w:rPr>
          <w:rFonts w:ascii="Cambria" w:hAnsi="Cambria" w:cs="Arial"/>
          <w:sz w:val="22"/>
          <w:szCs w:val="22"/>
          <w:lang w:val="en-US" w:eastAsia="pl-PL"/>
        </w:rPr>
        <w:t xml:space="preserve">e-mail:    </w:t>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Pr>
          <w:rFonts w:ascii="Cambria" w:hAnsi="Cambria" w:cs="Arial"/>
          <w:sz w:val="22"/>
          <w:szCs w:val="22"/>
          <w:lang w:val="en-US"/>
        </w:rPr>
        <w:t>ustron</w:t>
      </w:r>
      <w:r w:rsidRPr="0022749F">
        <w:rPr>
          <w:rFonts w:ascii="Cambria" w:hAnsi="Cambria" w:cs="Arial"/>
          <w:sz w:val="22"/>
          <w:szCs w:val="22"/>
          <w:lang w:val="en-US"/>
        </w:rPr>
        <w:t>@katowice.lasy.gov.pl</w:t>
      </w:r>
      <w:r w:rsidRPr="00D5748E" w:rsidDel="00C4619E">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7C60F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3DDE2B7" w14:textId="77777777" w:rsidR="00617B6D" w:rsidRDefault="00617B6D" w:rsidP="00617B6D">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524F8329" w14:textId="77777777"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o zagrożeniach dla bezpieczeństwa i zdrowia występujących w miejscu wykonywania prac realizowanych na terenie leśnictwa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 przez pracowników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na podstawie § 2 pkt. 2 rozporządzenia Ministra Gospodarki i Pracy z dnia 27 lipca 2004 roku w sprawie szkolenia w dziedzinie higieny pracy (Dz.U. nr 180 poz. 1860 z póź. zm.). </w:t>
      </w:r>
    </w:p>
    <w:p w14:paraId="4F679F53" w14:textId="5C0053BE"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W związku z umową zawartą w dniu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roku pomiędzy Nadleśnictwem </w:t>
      </w:r>
      <w:r>
        <w:rPr>
          <w:rFonts w:ascii="Cambria" w:eastAsia="Cambria" w:hAnsi="Cambria" w:cs="Cambria"/>
          <w:color w:val="000000"/>
          <w:sz w:val="22"/>
          <w:szCs w:val="22"/>
          <w:lang w:eastAsia="pl-PL"/>
        </w:rPr>
        <w:t>Ustroń</w:t>
      </w:r>
      <w:r w:rsidRPr="009C19A2">
        <w:rPr>
          <w:rFonts w:ascii="Cambria" w:eastAsia="Cambria" w:hAnsi="Cambria" w:cs="Cambria"/>
          <w:color w:val="000000"/>
          <w:sz w:val="22"/>
          <w:szCs w:val="22"/>
          <w:lang w:eastAsia="pl-PL"/>
        </w:rPr>
        <w:t xml:space="preserve">,  a Wykonawcą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zostaną przeprowadzone prace z zakresu pozyskania, zrywki drewna o mogących wystąpić zagrożeniach:</w:t>
      </w:r>
    </w:p>
    <w:p w14:paraId="55580E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2E2DDB7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304A223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270FE0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27211814"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3BA57B6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567AEFF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455575C8"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h. zagrożenia związane z upadkiem przedmiotów z wysokości (np. konary, gałęzie, surowiec); i. zagrożenia w miejscach składowania i magazynowania, wejściach i dojściach; </w:t>
      </w:r>
    </w:p>
    <w:p w14:paraId="7A944E52"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268DA9B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23B554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7E6C56F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1D50EFD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450CCD5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172D4C3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3FD248E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01448F9B" w14:textId="77777777" w:rsidR="00617B6D" w:rsidRPr="00041434"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3E45E92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 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1B0F42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p>
    <w:p w14:paraId="336BCEE9"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 xml:space="preserve"> WYKONAWCA </w:t>
      </w:r>
    </w:p>
    <w:p w14:paraId="49ED8A73" w14:textId="77777777" w:rsidR="00617B6D" w:rsidRPr="004B11F0" w:rsidRDefault="00617B6D" w:rsidP="00617B6D">
      <w:pPr>
        <w:tabs>
          <w:tab w:val="left" w:pos="1134"/>
        </w:tabs>
        <w:suppressAutoHyphens w:val="0"/>
        <w:spacing w:before="120"/>
        <w:jc w:val="both"/>
        <w:rPr>
          <w:rFonts w:ascii="Cambria" w:hAnsi="Cambria" w:cs="Arial"/>
          <w:color w:val="000000"/>
          <w:sz w:val="10"/>
          <w:szCs w:val="10"/>
          <w:lang w:eastAsia="pl-PL"/>
        </w:rPr>
      </w:pPr>
    </w:p>
    <w:p w14:paraId="38E5346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 </w:t>
      </w:r>
    </w:p>
    <w:p w14:paraId="4C17DFA2" w14:textId="77777777" w:rsidR="00617B6D" w:rsidRDefault="00617B6D" w:rsidP="00617B6D">
      <w:pPr>
        <w:tabs>
          <w:tab w:val="left" w:pos="1134"/>
          <w:tab w:val="left" w:pos="1485"/>
        </w:tabs>
        <w:suppressAutoHyphens w:val="0"/>
        <w:spacing w:before="120"/>
        <w:rPr>
          <w:rFonts w:ascii="Cambria" w:hAnsi="Cambria" w:cs="Arial"/>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186B69C6"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C586B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7970230F" w14:textId="5DFDEB30"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wszystkich pakietów</w:t>
      </w:r>
    </w:p>
    <w:p w14:paraId="5A4E3071"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617B6D" w:rsidRPr="009D3AFE" w14:paraId="3BF31D48" w14:textId="77777777" w:rsidTr="002A72BA">
        <w:trPr>
          <w:trHeight w:val="405"/>
        </w:trPr>
        <w:tc>
          <w:tcPr>
            <w:tcW w:w="416" w:type="dxa"/>
            <w:vMerge w:val="restart"/>
          </w:tcPr>
          <w:p w14:paraId="17F402B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Lp</w:t>
            </w:r>
          </w:p>
        </w:tc>
        <w:tc>
          <w:tcPr>
            <w:tcW w:w="1538" w:type="dxa"/>
            <w:vMerge w:val="restart"/>
          </w:tcPr>
          <w:p w14:paraId="0719DB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05F7A1D5"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080827F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617B6D" w:rsidRPr="009D3AFE" w14:paraId="47B51D6F" w14:textId="77777777" w:rsidTr="002A72BA">
        <w:trPr>
          <w:trHeight w:val="405"/>
        </w:trPr>
        <w:tc>
          <w:tcPr>
            <w:tcW w:w="416" w:type="dxa"/>
            <w:vMerge/>
          </w:tcPr>
          <w:p w14:paraId="78B71D1B"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3E49FBA"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14D0736C"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p>
        </w:tc>
        <w:tc>
          <w:tcPr>
            <w:tcW w:w="1674" w:type="dxa"/>
            <w:vMerge/>
          </w:tcPr>
          <w:p w14:paraId="1BE8A957"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823E367" w14:textId="77777777" w:rsidTr="002A72BA">
        <w:trPr>
          <w:trHeight w:val="405"/>
        </w:trPr>
        <w:tc>
          <w:tcPr>
            <w:tcW w:w="416" w:type="dxa"/>
            <w:vMerge/>
          </w:tcPr>
          <w:p w14:paraId="0A37195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ED32B2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062AE171"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36176C1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B9B79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6A3B68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619D334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66C5F2E7"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53047144"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6C7A266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251F279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373D8E5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4F8B517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2EC1073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3E3F942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5AA2D3B" w14:textId="77777777" w:rsidTr="002A72BA">
        <w:trPr>
          <w:trHeight w:val="405"/>
        </w:trPr>
        <w:tc>
          <w:tcPr>
            <w:tcW w:w="416" w:type="dxa"/>
          </w:tcPr>
          <w:p w14:paraId="03D7BF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06DD96D1" w14:textId="77777777" w:rsidR="00617B6D"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7DEF81AD" w14:textId="77777777" w:rsidR="00617B6D" w:rsidRPr="004C0FFB"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684EBB1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F6B405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08FEFD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CF01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1B68CB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4121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4A077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B166B0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613F3F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682DBB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34C46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45FFFC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1E47D5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B88DCEF" w14:textId="77777777" w:rsidTr="002A72BA">
        <w:trPr>
          <w:trHeight w:val="405"/>
        </w:trPr>
        <w:tc>
          <w:tcPr>
            <w:tcW w:w="416" w:type="dxa"/>
          </w:tcPr>
          <w:p w14:paraId="0C95FF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7168A45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5676AA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16970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51781D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1DDEEC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1D12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584AF99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F568A9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460EE60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49B25A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FF8D3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CD88C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A9BCC6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5FD8F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 od składu gatunkowego</w:t>
            </w:r>
          </w:p>
        </w:tc>
      </w:tr>
      <w:tr w:rsidR="00617B6D" w:rsidRPr="009D3AFE" w14:paraId="1B8C17CE" w14:textId="77777777" w:rsidTr="002A72BA">
        <w:trPr>
          <w:trHeight w:val="405"/>
        </w:trPr>
        <w:tc>
          <w:tcPr>
            <w:tcW w:w="416" w:type="dxa"/>
          </w:tcPr>
          <w:p w14:paraId="5C908D5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308C59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13510FE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7DC23C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35563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DDFDFF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0A0CBB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B33C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E33A66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E83CAB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10557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06349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A1BFB3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E80501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B8D01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0D919C0" w14:textId="77777777" w:rsidTr="002A72BA">
        <w:trPr>
          <w:trHeight w:val="405"/>
        </w:trPr>
        <w:tc>
          <w:tcPr>
            <w:tcW w:w="416" w:type="dxa"/>
          </w:tcPr>
          <w:p w14:paraId="687A01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2BAB44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645E1A8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92BD62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1C26E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238A3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D7B5F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1883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47917B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48FC86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0914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675AB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34FC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AB627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0CF32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77D5F66" w14:textId="77777777" w:rsidTr="002A72BA">
        <w:trPr>
          <w:trHeight w:val="580"/>
        </w:trPr>
        <w:tc>
          <w:tcPr>
            <w:tcW w:w="416" w:type="dxa"/>
          </w:tcPr>
          <w:p w14:paraId="13BDBAE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0B74BA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42DE914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F770BA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50709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A1166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8A2B82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802B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119695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6EA0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A6E93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12469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2C30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95EEF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A20CDA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617B6D" w:rsidRPr="009D3AFE" w14:paraId="0C196C3E" w14:textId="77777777" w:rsidTr="002A72BA">
        <w:trPr>
          <w:trHeight w:val="405"/>
        </w:trPr>
        <w:tc>
          <w:tcPr>
            <w:tcW w:w="416" w:type="dxa"/>
          </w:tcPr>
          <w:p w14:paraId="5FC191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1FFB16E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7EAAC64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8867A1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A0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BDEC2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BD12B8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7F20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20035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D1CF2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A07F2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A3B148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79011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D0508B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52CA0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F32A949" w14:textId="77777777" w:rsidTr="002A72BA">
        <w:trPr>
          <w:trHeight w:val="405"/>
        </w:trPr>
        <w:tc>
          <w:tcPr>
            <w:tcW w:w="416" w:type="dxa"/>
          </w:tcPr>
          <w:p w14:paraId="1812E75A" w14:textId="7DE617B5"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28421C2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0B3E96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32BEF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4D636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E6217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9FB26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C8B9B7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D7144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325DB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741C82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1A7E05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055A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47D3E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E982E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69DDB6B3" w14:textId="77777777" w:rsidTr="002A72BA">
        <w:trPr>
          <w:trHeight w:val="405"/>
        </w:trPr>
        <w:tc>
          <w:tcPr>
            <w:tcW w:w="416" w:type="dxa"/>
          </w:tcPr>
          <w:p w14:paraId="6595282A" w14:textId="511E4270"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2632BA8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0329F2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4CF4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25D3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D6F5D2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455D1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5A97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D7D2EF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67EAD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4C8E74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5CB0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01E2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6C16A9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52364C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617B6D" w:rsidRPr="009D3AFE" w14:paraId="3F1BA216" w14:textId="77777777" w:rsidTr="002A72BA">
        <w:trPr>
          <w:trHeight w:val="527"/>
        </w:trPr>
        <w:tc>
          <w:tcPr>
            <w:tcW w:w="416" w:type="dxa"/>
          </w:tcPr>
          <w:p w14:paraId="79B6E8D6" w14:textId="44399962"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790F44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Zabezpieczanie  upraw repelentem</w:t>
            </w:r>
          </w:p>
        </w:tc>
        <w:tc>
          <w:tcPr>
            <w:tcW w:w="577" w:type="dxa"/>
          </w:tcPr>
          <w:p w14:paraId="59C72F9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4979B2D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CCF7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E1C616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1D174A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74E2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E107C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980CB3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D01C4F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7ED2C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0E2CA4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77722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63C8C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617B6D" w:rsidRPr="009D3AFE" w14:paraId="053C0F79" w14:textId="77777777" w:rsidTr="002A72BA">
        <w:trPr>
          <w:trHeight w:val="405"/>
        </w:trPr>
        <w:tc>
          <w:tcPr>
            <w:tcW w:w="416" w:type="dxa"/>
          </w:tcPr>
          <w:p w14:paraId="22260D9F" w14:textId="4957BE93"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0</w:t>
            </w:r>
          </w:p>
        </w:tc>
        <w:tc>
          <w:tcPr>
            <w:tcW w:w="1538" w:type="dxa"/>
          </w:tcPr>
          <w:p w14:paraId="28E548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7F11C7F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83248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C03AA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B04F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DF9309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CAEE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2B60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2130F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03EE3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7B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CED62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DFAE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DD87CE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617B6D" w:rsidRPr="009D3AFE" w14:paraId="562C1B23" w14:textId="77777777" w:rsidTr="002A72BA">
        <w:trPr>
          <w:trHeight w:val="405"/>
        </w:trPr>
        <w:tc>
          <w:tcPr>
            <w:tcW w:w="416" w:type="dxa"/>
          </w:tcPr>
          <w:p w14:paraId="6C2A43DC" w14:textId="4499B874"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1</w:t>
            </w:r>
          </w:p>
        </w:tc>
        <w:tc>
          <w:tcPr>
            <w:tcW w:w="1538" w:type="dxa"/>
          </w:tcPr>
          <w:p w14:paraId="2C7A43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698B23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9E8214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95132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12E6A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28592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F22D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AD5CC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132F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606BC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B7B4A5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DF56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0DF73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4D262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6E6BCB3F" w14:textId="77777777" w:rsidR="00617B6D" w:rsidRDefault="00617B6D" w:rsidP="00617B6D">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38612261" w14:textId="77777777" w:rsidR="00617B6D" w:rsidRPr="007D5B05" w:rsidRDefault="00617B6D" w:rsidP="00617B6D">
      <w:pPr>
        <w:tabs>
          <w:tab w:val="left" w:pos="1134"/>
        </w:tabs>
        <w:suppressAutoHyphens w:val="0"/>
        <w:spacing w:before="120"/>
        <w:jc w:val="center"/>
        <w:rPr>
          <w:rFonts w:ascii="Cambria" w:hAnsi="Cambria" w:cs="Arial"/>
          <w:b/>
          <w:color w:val="000000"/>
          <w:sz w:val="22"/>
          <w:szCs w:val="22"/>
          <w:lang w:eastAsia="pl-PL"/>
        </w:rPr>
      </w:pPr>
    </w:p>
    <w:p w14:paraId="0170ABB3"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A7797F1"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p>
    <w:p w14:paraId="33A339F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35E656A2" w:rsidR="0013110C" w:rsidRDefault="0013110C" w:rsidP="00617B6D">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color w:val="000000"/>
          <w:sz w:val="22"/>
          <w:szCs w:val="22"/>
          <w:lang w:eastAsia="pl-PL"/>
        </w:rPr>
        <w:br w:type="page"/>
      </w:r>
      <w:r w:rsidR="00604DD0">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sidRPr="004E6239">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57FFF36B" w:rsidR="0013110C" w:rsidRDefault="00604DD0"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1DFB4D21">
            <wp:extent cx="6014720" cy="8143875"/>
            <wp:effectExtent l="0" t="0" r="508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417" cy="8197624"/>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A0B3" w14:textId="77777777" w:rsidR="00204199" w:rsidRDefault="00204199">
      <w:r>
        <w:separator/>
      </w:r>
    </w:p>
  </w:endnote>
  <w:endnote w:type="continuationSeparator" w:id="0">
    <w:p w14:paraId="37808A52" w14:textId="77777777" w:rsidR="00204199" w:rsidRDefault="0020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variable"/>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1F5CA" w14:textId="77777777" w:rsidR="00204199" w:rsidRDefault="00204199">
      <w:r>
        <w:separator/>
      </w:r>
    </w:p>
  </w:footnote>
  <w:footnote w:type="continuationSeparator" w:id="0">
    <w:p w14:paraId="71E45365" w14:textId="77777777" w:rsidR="00204199" w:rsidRDefault="00204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2906"/>
    <w:rsid w:val="00014CA9"/>
    <w:rsid w:val="00015128"/>
    <w:rsid w:val="0001557A"/>
    <w:rsid w:val="000162F8"/>
    <w:rsid w:val="00020A45"/>
    <w:rsid w:val="00021365"/>
    <w:rsid w:val="00021779"/>
    <w:rsid w:val="00021C4A"/>
    <w:rsid w:val="0002205D"/>
    <w:rsid w:val="000232EE"/>
    <w:rsid w:val="00023BF1"/>
    <w:rsid w:val="00023C1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C7391"/>
    <w:rsid w:val="000D0B9D"/>
    <w:rsid w:val="000D11A8"/>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33F2"/>
    <w:rsid w:val="000F7C46"/>
    <w:rsid w:val="000F7F11"/>
    <w:rsid w:val="001002DA"/>
    <w:rsid w:val="00102C61"/>
    <w:rsid w:val="00102E72"/>
    <w:rsid w:val="00102F78"/>
    <w:rsid w:val="00103989"/>
    <w:rsid w:val="00107A0E"/>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199"/>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EC5"/>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C51"/>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94E"/>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239"/>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76394"/>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17B6D"/>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6D1B"/>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549"/>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74A"/>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0C02"/>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12F"/>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0DCA"/>
    <w:rsid w:val="00A22732"/>
    <w:rsid w:val="00A230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3C0"/>
    <w:rsid w:val="00A81695"/>
    <w:rsid w:val="00A8243B"/>
    <w:rsid w:val="00A82A05"/>
    <w:rsid w:val="00A85F90"/>
    <w:rsid w:val="00A85FCE"/>
    <w:rsid w:val="00A91969"/>
    <w:rsid w:val="00A9326F"/>
    <w:rsid w:val="00A9561C"/>
    <w:rsid w:val="00A95D2D"/>
    <w:rsid w:val="00A979D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EB7"/>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246"/>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54A5"/>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4CAB"/>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9663</Words>
  <Characters>57983</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Urszula Wołos</cp:lastModifiedBy>
  <cp:revision>6</cp:revision>
  <cp:lastPrinted>2021-11-10T08:18:00Z</cp:lastPrinted>
  <dcterms:created xsi:type="dcterms:W3CDTF">2021-12-29T06:40:00Z</dcterms:created>
  <dcterms:modified xsi:type="dcterms:W3CDTF">2022-01-04T09:43:00Z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